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3FC89747" w:rsidR="00C8241E" w:rsidRPr="000C2CC1" w:rsidRDefault="0089730D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Monday, May 4th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5D92924D" w:rsidR="00C8241E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5B038EDB" w14:textId="328C3D34" w:rsidR="00A70808" w:rsidRDefault="00A70808" w:rsidP="00A70808">
            <w:pPr>
              <w:rPr>
                <w:sz w:val="28"/>
                <w:szCs w:val="28"/>
              </w:rPr>
            </w:pPr>
          </w:p>
          <w:p w14:paraId="4914BEF8" w14:textId="7C594B40" w:rsidR="00A70808" w:rsidRPr="00A70808" w:rsidRDefault="00A70808" w:rsidP="00A70808">
            <w:pPr>
              <w:rPr>
                <w:b/>
                <w:bCs/>
                <w:sz w:val="28"/>
                <w:szCs w:val="28"/>
              </w:rPr>
            </w:pPr>
            <w:r w:rsidRPr="00A70808">
              <w:rPr>
                <w:b/>
                <w:bCs/>
                <w:sz w:val="28"/>
                <w:szCs w:val="28"/>
                <w:highlight w:val="yellow"/>
              </w:rPr>
              <w:t>Check TEAMS for work and meeting link</w:t>
            </w:r>
          </w:p>
          <w:p w14:paraId="2B90153E" w14:textId="3C6BC62B" w:rsidR="00C8241E" w:rsidRPr="000C2CC1" w:rsidRDefault="00C8241E" w:rsidP="002B6BA4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02D73D9D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0C73A269" w14:textId="22FB6310" w:rsidR="0089730D" w:rsidRPr="00BC5708" w:rsidRDefault="0089730D" w:rsidP="0089730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C5708">
              <w:rPr>
                <w:color w:val="FF0000"/>
                <w:sz w:val="28"/>
                <w:szCs w:val="28"/>
              </w:rPr>
              <w:t>Classifying quadrilaterals</w:t>
            </w:r>
            <w:r w:rsidR="00BC5708" w:rsidRPr="00BC5708">
              <w:rPr>
                <w:color w:val="FF0000"/>
                <w:sz w:val="28"/>
                <w:szCs w:val="28"/>
              </w:rPr>
              <w:t>- TEAMS Lesson @10am</w:t>
            </w:r>
            <w:r w:rsidR="00BC5708">
              <w:rPr>
                <w:color w:val="FF0000"/>
                <w:sz w:val="28"/>
                <w:szCs w:val="28"/>
              </w:rPr>
              <w:t>, meeting link is in the “posts” section.</w:t>
            </w:r>
          </w:p>
          <w:p w14:paraId="518BB0F2" w14:textId="7A0E5ECC" w:rsidR="00BC5708" w:rsidRPr="0089730D" w:rsidRDefault="00BC5708" w:rsidP="0089730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Complete the Lesson 4 </w:t>
            </w:r>
            <w:r w:rsidR="004E50BC">
              <w:rPr>
                <w:color w:val="00B050"/>
                <w:sz w:val="28"/>
                <w:szCs w:val="28"/>
              </w:rPr>
              <w:t>problem set</w:t>
            </w:r>
            <w:r>
              <w:rPr>
                <w:color w:val="00B050"/>
                <w:sz w:val="28"/>
                <w:szCs w:val="28"/>
              </w:rPr>
              <w:t xml:space="preserve"> in the “files” tab.</w:t>
            </w:r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7E403FEC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ELA</w:t>
            </w:r>
            <w:r w:rsidR="000C2CC1" w:rsidRPr="000C2CC1">
              <w:rPr>
                <w:sz w:val="28"/>
                <w:szCs w:val="28"/>
              </w:rPr>
              <w:t xml:space="preserve"> (Writing and Grammar)</w:t>
            </w:r>
          </w:p>
          <w:p w14:paraId="55C4FCA0" w14:textId="011C67C3" w:rsidR="005128C0" w:rsidRPr="000C2CC1" w:rsidRDefault="005128C0" w:rsidP="004E50BC">
            <w:pPr>
              <w:rPr>
                <w:sz w:val="28"/>
                <w:szCs w:val="28"/>
              </w:rPr>
            </w:pPr>
          </w:p>
          <w:p w14:paraId="6072AEFB" w14:textId="2AAFB9C3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2763ADE" w14:textId="7CBD25FE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CB774A7" w14:textId="07B5BC56" w:rsidR="00F50A53" w:rsidRPr="000C2CC1" w:rsidRDefault="00F50A53" w:rsidP="00F50A53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44F41120" w14:textId="77777777" w:rsidR="005A06F7" w:rsidRDefault="005A06F7" w:rsidP="005A06F7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13AE04A8" w14:textId="639D40F6" w:rsidR="00D73B2E" w:rsidRDefault="006F1297" w:rsidP="006F129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“Capitalization” video in Brain Pop (you get there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by logging into Clever or you can access it through </w:t>
            </w:r>
            <w:proofErr w:type="spellStart"/>
            <w:r>
              <w:rPr>
                <w:sz w:val="28"/>
                <w:szCs w:val="28"/>
              </w:rPr>
              <w:t>Mackinvia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22D216C1" w14:textId="0DA66652" w:rsidR="006F1297" w:rsidRDefault="006F1297" w:rsidP="006F129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worksheet for the assignment (the worksheet is one of the options you can choose after watching the video)</w:t>
            </w:r>
          </w:p>
          <w:p w14:paraId="43B0112F" w14:textId="631DF5C5" w:rsidR="006F1297" w:rsidRDefault="006F1297" w:rsidP="006F129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either print it out, complete it, take a picture and send it through Dojo</w:t>
            </w:r>
          </w:p>
          <w:p w14:paraId="0F6A7C35" w14:textId="3EF4731B" w:rsidR="006F1297" w:rsidRDefault="006F1297" w:rsidP="006F1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6AF97B60" w14:textId="77777777" w:rsidR="00E73EC9" w:rsidRDefault="006F1297" w:rsidP="002B6BA4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fill it out online, take a screenshot, paste it in a word document and send it to me through Office 365.</w:t>
            </w:r>
          </w:p>
          <w:p w14:paraId="6502EF3A" w14:textId="7FFF032A" w:rsidR="006F1297" w:rsidRPr="006F1297" w:rsidRDefault="006F1297" w:rsidP="006F129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F9E" w14:paraId="756C5E08" w14:textId="77777777" w:rsidTr="00ED20FA">
        <w:tc>
          <w:tcPr>
            <w:tcW w:w="4315" w:type="dxa"/>
          </w:tcPr>
          <w:p w14:paraId="18435AE3" w14:textId="73503E0B" w:rsidR="00C8241E" w:rsidRDefault="00996148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Science</w:t>
            </w:r>
          </w:p>
          <w:p w14:paraId="706797FE" w14:textId="637D7425" w:rsidR="00184468" w:rsidRPr="000C2CC1" w:rsidRDefault="00184468" w:rsidP="00BC5708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513EE88E" w14:textId="7CFAF779" w:rsidR="005A215A" w:rsidRPr="00302536" w:rsidRDefault="006F1297" w:rsidP="00BC570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Nothing assigned for today</w:t>
            </w: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1AD88C03" w:rsidR="00C8241E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00801860" w14:textId="63B49BB6" w:rsidR="00BC5708" w:rsidRDefault="00BC5708" w:rsidP="00BC570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We are working on context clues (this should be review, we worked on this most of the year.)</w:t>
            </w:r>
          </w:p>
          <w:p w14:paraId="22C67D7F" w14:textId="33C92596" w:rsidR="00BC5708" w:rsidRDefault="00BC5708" w:rsidP="00BC5708">
            <w:pPr>
              <w:rPr>
                <w:color w:val="FF0000"/>
                <w:sz w:val="28"/>
                <w:szCs w:val="28"/>
              </w:rPr>
            </w:pPr>
          </w:p>
          <w:p w14:paraId="46B3CB07" w14:textId="25C3DB8D" w:rsidR="00BC5708" w:rsidRDefault="00BC5708" w:rsidP="00BC570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Refresher </w:t>
            </w:r>
            <w:proofErr w:type="gramStart"/>
            <w:r>
              <w:rPr>
                <w:color w:val="FF0000"/>
                <w:sz w:val="28"/>
                <w:szCs w:val="28"/>
              </w:rPr>
              <w:t>Videos</w:t>
            </w:r>
            <w:r w:rsidR="006F1297">
              <w:rPr>
                <w:color w:val="FF0000"/>
                <w:sz w:val="28"/>
                <w:szCs w:val="28"/>
              </w:rPr>
              <w:t xml:space="preserve">  (</w:t>
            </w:r>
            <w:proofErr w:type="gramEnd"/>
            <w:r w:rsidR="006F1297">
              <w:rPr>
                <w:color w:val="FF0000"/>
                <w:sz w:val="28"/>
                <w:szCs w:val="28"/>
              </w:rPr>
              <w:t>see below)</w:t>
            </w:r>
          </w:p>
          <w:p w14:paraId="016A7104" w14:textId="6B7E5176" w:rsidR="00BC5708" w:rsidRDefault="00BC5708" w:rsidP="00BC5708">
            <w:pPr>
              <w:rPr>
                <w:color w:val="FF0000"/>
                <w:sz w:val="28"/>
                <w:szCs w:val="28"/>
              </w:rPr>
            </w:pPr>
          </w:p>
          <w:p w14:paraId="6807FFBF" w14:textId="70A4B556" w:rsidR="00BC5708" w:rsidRDefault="00CE5806" w:rsidP="00BC5708">
            <w:hyperlink r:id="rId7" w:history="1">
              <w:r w:rsidR="00BC5708" w:rsidRPr="00BC5708">
                <w:rPr>
                  <w:color w:val="0000FF"/>
                  <w:u w:val="single"/>
                </w:rPr>
                <w:t>https://learnzillion.com/lesson_plans/6487-determine-the-meaning-of-an-unknown-word-using-context-clues/</w:t>
              </w:r>
            </w:hyperlink>
          </w:p>
          <w:p w14:paraId="79CD9E39" w14:textId="603BF15B" w:rsidR="00BC5708" w:rsidRDefault="00BC5708" w:rsidP="00BC5708"/>
          <w:p w14:paraId="76A72B9D" w14:textId="421E390D" w:rsidR="00BC5708" w:rsidRPr="00BC5708" w:rsidRDefault="00CE5806" w:rsidP="00BC5708">
            <w:pPr>
              <w:rPr>
                <w:color w:val="FF0000"/>
                <w:sz w:val="28"/>
                <w:szCs w:val="28"/>
              </w:rPr>
            </w:pPr>
            <w:hyperlink r:id="rId8" w:history="1">
              <w:r w:rsidR="00BC5708" w:rsidRPr="00BC5708">
                <w:rPr>
                  <w:color w:val="0000FF"/>
                  <w:u w:val="single"/>
                </w:rPr>
                <w:t>https://learnzillion.com/lesson_plans/9046-use-context-clues-to-determine-the-meaning-of-unknown-words/</w:t>
              </w:r>
            </w:hyperlink>
          </w:p>
          <w:p w14:paraId="1309A5FD" w14:textId="071F6420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6C6ED1C1" w14:textId="7492432D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12B980A0" w14:textId="4FAAB5A1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FEE42C2" w14:textId="4283D07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5E028DC" w14:textId="138C676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C6787FA" w14:textId="7777777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1A38E51B" w14:textId="77777777" w:rsidR="00341FA1" w:rsidRDefault="00341FA1" w:rsidP="00387E0E">
            <w:pPr>
              <w:rPr>
                <w:sz w:val="28"/>
                <w:szCs w:val="28"/>
              </w:rPr>
            </w:pPr>
          </w:p>
          <w:p w14:paraId="15D2CDF5" w14:textId="08510E34" w:rsidR="00387E0E" w:rsidRDefault="00BC5708" w:rsidP="00BC5708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have two passages to complete in </w:t>
            </w:r>
            <w:proofErr w:type="spellStart"/>
            <w:r>
              <w:rPr>
                <w:sz w:val="28"/>
                <w:szCs w:val="28"/>
              </w:rPr>
              <w:t>Readworks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1297">
              <w:rPr>
                <w:sz w:val="28"/>
                <w:szCs w:val="28"/>
              </w:rPr>
              <w:t>by Wednesday.</w:t>
            </w:r>
          </w:p>
          <w:p w14:paraId="6FE92A98" w14:textId="77777777" w:rsidR="00BC5708" w:rsidRDefault="00BC5708" w:rsidP="00BC5708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“Into the Flames”</w:t>
            </w:r>
          </w:p>
          <w:p w14:paraId="65306E5C" w14:textId="77777777" w:rsidR="00BC5708" w:rsidRDefault="00BC5708" w:rsidP="00BC5708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“The Lobster Blues”</w:t>
            </w:r>
          </w:p>
          <w:p w14:paraId="67D1784D" w14:textId="77777777" w:rsidR="00BC5708" w:rsidRDefault="00BC5708" w:rsidP="00BC5708">
            <w:pPr>
              <w:rPr>
                <w:sz w:val="28"/>
                <w:szCs w:val="28"/>
              </w:rPr>
            </w:pPr>
          </w:p>
          <w:p w14:paraId="0A8F9928" w14:textId="77777777" w:rsidR="00BC5708" w:rsidRDefault="00BC5708" w:rsidP="00BC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finished:</w:t>
            </w:r>
          </w:p>
          <w:p w14:paraId="2E53B9C0" w14:textId="77777777" w:rsidR="00BC5708" w:rsidRDefault="00BC5708" w:rsidP="00BC5708">
            <w:pPr>
              <w:rPr>
                <w:sz w:val="28"/>
                <w:szCs w:val="28"/>
              </w:rPr>
            </w:pPr>
          </w:p>
          <w:p w14:paraId="5B199DDA" w14:textId="77777777" w:rsidR="00BC5708" w:rsidRDefault="00BC5708" w:rsidP="00BC570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Theory</w:t>
            </w:r>
          </w:p>
          <w:p w14:paraId="614CED39" w14:textId="2C474E9C" w:rsidR="00BC5708" w:rsidRPr="00BC5708" w:rsidRDefault="00BC5708" w:rsidP="00BC570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Reading</w:t>
            </w:r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2190" w14:textId="77777777" w:rsidR="00CE5806" w:rsidRDefault="00CE5806" w:rsidP="0025059D">
      <w:pPr>
        <w:spacing w:after="0" w:line="240" w:lineRule="auto"/>
      </w:pPr>
      <w:r>
        <w:separator/>
      </w:r>
    </w:p>
  </w:endnote>
  <w:endnote w:type="continuationSeparator" w:id="0">
    <w:p w14:paraId="5128F1A3" w14:textId="77777777" w:rsidR="00CE5806" w:rsidRDefault="00CE5806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95E7" w14:textId="77777777" w:rsidR="00CE5806" w:rsidRDefault="00CE5806" w:rsidP="0025059D">
      <w:pPr>
        <w:spacing w:after="0" w:line="240" w:lineRule="auto"/>
      </w:pPr>
      <w:r>
        <w:separator/>
      </w:r>
    </w:p>
  </w:footnote>
  <w:footnote w:type="continuationSeparator" w:id="0">
    <w:p w14:paraId="2C8E89FD" w14:textId="77777777" w:rsidR="00CE5806" w:rsidRDefault="00CE5806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23"/>
    <w:multiLevelType w:val="hybridMultilevel"/>
    <w:tmpl w:val="3C1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551"/>
    <w:multiLevelType w:val="hybridMultilevel"/>
    <w:tmpl w:val="D00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075"/>
    <w:multiLevelType w:val="hybridMultilevel"/>
    <w:tmpl w:val="DB9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0A31"/>
    <w:multiLevelType w:val="hybridMultilevel"/>
    <w:tmpl w:val="725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402C"/>
    <w:multiLevelType w:val="hybridMultilevel"/>
    <w:tmpl w:val="36F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95D1E"/>
    <w:multiLevelType w:val="hybridMultilevel"/>
    <w:tmpl w:val="1990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8"/>
  </w:num>
  <w:num w:numId="5">
    <w:abstractNumId w:val="11"/>
  </w:num>
  <w:num w:numId="6">
    <w:abstractNumId w:val="20"/>
  </w:num>
  <w:num w:numId="7">
    <w:abstractNumId w:val="27"/>
  </w:num>
  <w:num w:numId="8">
    <w:abstractNumId w:val="21"/>
  </w:num>
  <w:num w:numId="9">
    <w:abstractNumId w:val="2"/>
  </w:num>
  <w:num w:numId="10">
    <w:abstractNumId w:val="17"/>
  </w:num>
  <w:num w:numId="11">
    <w:abstractNumId w:val="0"/>
  </w:num>
  <w:num w:numId="12">
    <w:abstractNumId w:val="22"/>
  </w:num>
  <w:num w:numId="13">
    <w:abstractNumId w:val="2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  <w:num w:numId="19">
    <w:abstractNumId w:val="6"/>
  </w:num>
  <w:num w:numId="20">
    <w:abstractNumId w:val="25"/>
  </w:num>
  <w:num w:numId="21">
    <w:abstractNumId w:val="13"/>
  </w:num>
  <w:num w:numId="22">
    <w:abstractNumId w:val="12"/>
  </w:num>
  <w:num w:numId="23">
    <w:abstractNumId w:val="1"/>
  </w:num>
  <w:num w:numId="24">
    <w:abstractNumId w:val="3"/>
  </w:num>
  <w:num w:numId="25">
    <w:abstractNumId w:val="19"/>
  </w:num>
  <w:num w:numId="26">
    <w:abstractNumId w:val="2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55F66"/>
    <w:rsid w:val="00061C18"/>
    <w:rsid w:val="000C2CC1"/>
    <w:rsid w:val="000F4BD1"/>
    <w:rsid w:val="00100A6E"/>
    <w:rsid w:val="0011021A"/>
    <w:rsid w:val="001411CA"/>
    <w:rsid w:val="0016389D"/>
    <w:rsid w:val="00177EE7"/>
    <w:rsid w:val="00184468"/>
    <w:rsid w:val="00184869"/>
    <w:rsid w:val="001C057C"/>
    <w:rsid w:val="001C4D61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90392"/>
    <w:rsid w:val="002B6BA4"/>
    <w:rsid w:val="002C573C"/>
    <w:rsid w:val="00302536"/>
    <w:rsid w:val="00314756"/>
    <w:rsid w:val="003247C3"/>
    <w:rsid w:val="00337117"/>
    <w:rsid w:val="00341FA1"/>
    <w:rsid w:val="003510A8"/>
    <w:rsid w:val="00366902"/>
    <w:rsid w:val="00373EA8"/>
    <w:rsid w:val="00387E0E"/>
    <w:rsid w:val="00393502"/>
    <w:rsid w:val="003A019F"/>
    <w:rsid w:val="003B7054"/>
    <w:rsid w:val="00416C71"/>
    <w:rsid w:val="00421E51"/>
    <w:rsid w:val="00446252"/>
    <w:rsid w:val="00471864"/>
    <w:rsid w:val="004C048F"/>
    <w:rsid w:val="004C30F1"/>
    <w:rsid w:val="004E0B49"/>
    <w:rsid w:val="004E50BC"/>
    <w:rsid w:val="00511E93"/>
    <w:rsid w:val="005128C0"/>
    <w:rsid w:val="005131D0"/>
    <w:rsid w:val="0054230A"/>
    <w:rsid w:val="005A06F7"/>
    <w:rsid w:val="005A215A"/>
    <w:rsid w:val="005F700E"/>
    <w:rsid w:val="00610A48"/>
    <w:rsid w:val="0063749C"/>
    <w:rsid w:val="00670558"/>
    <w:rsid w:val="006708A7"/>
    <w:rsid w:val="0067171D"/>
    <w:rsid w:val="00673E47"/>
    <w:rsid w:val="006A1DE9"/>
    <w:rsid w:val="006B656A"/>
    <w:rsid w:val="006F1297"/>
    <w:rsid w:val="00706C2E"/>
    <w:rsid w:val="0071168F"/>
    <w:rsid w:val="0071766E"/>
    <w:rsid w:val="00736C6D"/>
    <w:rsid w:val="00750A3B"/>
    <w:rsid w:val="00753ABD"/>
    <w:rsid w:val="00780520"/>
    <w:rsid w:val="0080642D"/>
    <w:rsid w:val="00811BAF"/>
    <w:rsid w:val="00822146"/>
    <w:rsid w:val="00852E64"/>
    <w:rsid w:val="00852EA1"/>
    <w:rsid w:val="00861280"/>
    <w:rsid w:val="0089730D"/>
    <w:rsid w:val="008C04F3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70808"/>
    <w:rsid w:val="00A97884"/>
    <w:rsid w:val="00AC2ECD"/>
    <w:rsid w:val="00AE651E"/>
    <w:rsid w:val="00AF55D2"/>
    <w:rsid w:val="00B728F1"/>
    <w:rsid w:val="00B74EE8"/>
    <w:rsid w:val="00B8724D"/>
    <w:rsid w:val="00B91F9E"/>
    <w:rsid w:val="00BA3E7E"/>
    <w:rsid w:val="00BC5708"/>
    <w:rsid w:val="00BF5C06"/>
    <w:rsid w:val="00C135F1"/>
    <w:rsid w:val="00C27C07"/>
    <w:rsid w:val="00C519A0"/>
    <w:rsid w:val="00C8241E"/>
    <w:rsid w:val="00CB09CF"/>
    <w:rsid w:val="00CC244B"/>
    <w:rsid w:val="00CC71C5"/>
    <w:rsid w:val="00CE31EA"/>
    <w:rsid w:val="00CE5806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E2420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9046-use-context-clues-to-determine-the-meaning-of-unknown-word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6487-determine-the-meaning-of-an-unknown-word-using-context-clu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6</cp:revision>
  <dcterms:created xsi:type="dcterms:W3CDTF">2020-04-30T14:38:00Z</dcterms:created>
  <dcterms:modified xsi:type="dcterms:W3CDTF">2020-05-03T11:21:00Z</dcterms:modified>
</cp:coreProperties>
</file>